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F" w:rsidRPr="00AA57CF" w:rsidRDefault="00AA57CF" w:rsidP="00AA57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ПОЛОЖЕНИЕ</w:t>
      </w:r>
    </w:p>
    <w:p w:rsidR="00AA57CF" w:rsidRPr="00AA57CF" w:rsidRDefault="00AA57CF" w:rsidP="00AA57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III открытом конкурсе педагогического мастерства для учителей физики и астрономии</w:t>
      </w:r>
    </w:p>
    <w:p w:rsidR="00AA57CF" w:rsidRPr="00AA57CF" w:rsidRDefault="00AA57CF" w:rsidP="00AA57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A57CF" w:rsidRPr="00AA57CF" w:rsidRDefault="00AA57CF" w:rsidP="00AA57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1.Общие положения</w:t>
      </w:r>
    </w:p>
    <w:p w:rsidR="00AA57CF" w:rsidRPr="00AA57CF" w:rsidRDefault="00AA57CF" w:rsidP="00AA57CF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1.1.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ab/>
        <w:t>Настоящее Положение определяет порядок и условия организации и проведения «III открытого конкурса педагогического мастерства для учителей физики и астрономии» (далее Конкурс).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1.2.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ab/>
        <w:t xml:space="preserve">Организацию проведения Конкурса осуществляют муниципальное казенное учреждение «Информационно-методический центр образования» города Иркутска, Педагогический институт ФГБОУ </w:t>
      </w:r>
      <w:proofErr w:type="gramStart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ВО</w:t>
      </w:r>
      <w:proofErr w:type="gramEnd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«Иркутский государственный университет».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1.3.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ab/>
        <w:t>Целью Конкурса является выявление, поддержка и поощрение талантливых, высокопрофессиональных учителей физики и астрономии, создание условий для распространения опыта работы лучших учителей, формирование позитивного общественного мнения о деятельности учителя.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val="en-US"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1.4.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ab/>
        <w:t>Задачи Конкурса:</w:t>
      </w:r>
    </w:p>
    <w:p w:rsidR="00AA57CF" w:rsidRPr="00AA57CF" w:rsidRDefault="00AA57CF" w:rsidP="00AA57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создание условий для раскрытия творческой и профессиональной индивидуальности учителей физики и астрономии;</w:t>
      </w:r>
    </w:p>
    <w:p w:rsidR="00AA57CF" w:rsidRPr="00AA57CF" w:rsidRDefault="00AA57CF" w:rsidP="00AA57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повышение мотивации педагогических работников к обобщению опыта;</w:t>
      </w:r>
    </w:p>
    <w:p w:rsidR="00AA57CF" w:rsidRPr="00AA57CF" w:rsidRDefault="00AA57CF" w:rsidP="00AA57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создание банка положительных педагогических практик;</w:t>
      </w:r>
    </w:p>
    <w:p w:rsidR="00AA57CF" w:rsidRPr="00AA57CF" w:rsidRDefault="00AA57CF" w:rsidP="00AA57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распространение эффективного педагогического опыта;</w:t>
      </w:r>
    </w:p>
    <w:p w:rsidR="00AA57CF" w:rsidRPr="00AA57CF" w:rsidRDefault="00AA57CF" w:rsidP="00AA57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содействие росту профессионального мастерства учителей физики и астрономии.</w:t>
      </w:r>
    </w:p>
    <w:p w:rsidR="00AA57CF" w:rsidRPr="00AA57CF" w:rsidRDefault="00AA57CF" w:rsidP="00AA57CF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A57CF" w:rsidRPr="00AA57CF" w:rsidRDefault="00AA57CF" w:rsidP="00AA57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2.Участники Конкурса</w:t>
      </w:r>
    </w:p>
    <w:p w:rsidR="00AA57CF" w:rsidRPr="00AA57CF" w:rsidRDefault="00AA57CF" w:rsidP="00AA57CF">
      <w:pPr>
        <w:spacing w:after="0" w:line="240" w:lineRule="auto"/>
        <w:ind w:left="927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2.1. Конкурс проводится среди учителей общеобразовательных организаций, не являющихся сотрудниками организаций высшего профессионального образования.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2.2.  Требования к учителю, участвующему в Конкурсе:</w:t>
      </w:r>
    </w:p>
    <w:p w:rsidR="00AA57CF" w:rsidRPr="00AA57CF" w:rsidRDefault="00AA57CF" w:rsidP="00AA57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наличие среднего или высшего профессионального образования;</w:t>
      </w:r>
    </w:p>
    <w:p w:rsidR="00AA57CF" w:rsidRPr="00AA57CF" w:rsidRDefault="00AA57CF" w:rsidP="00AA57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стаж педагогической работы не менее трех лет;</w:t>
      </w:r>
    </w:p>
    <w:p w:rsidR="00AA57CF" w:rsidRPr="00AA57CF" w:rsidRDefault="00AA57CF" w:rsidP="00AA57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работа в должности «учитель» в общеобразовательной организации, являющаяся основным местом работы педагогического работника;</w:t>
      </w:r>
    </w:p>
    <w:p w:rsidR="00AA57CF" w:rsidRPr="00AA57CF" w:rsidRDefault="00AA57CF" w:rsidP="00AA57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преподавание учебных предметов физика и/ или  астрономия.</w:t>
      </w:r>
    </w:p>
    <w:p w:rsidR="00AA57CF" w:rsidRPr="00AA57CF" w:rsidRDefault="00AA57CF" w:rsidP="00AA57CF">
      <w:pPr>
        <w:keepNext/>
        <w:shd w:val="clear" w:color="auto" w:fill="FFFFFF"/>
        <w:tabs>
          <w:tab w:val="left" w:pos="42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  <w:t>3. Порядок проведения Конкурса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   3.1. Выдвижение кандидатов на участие в конкурсе осуществляется с их согласия руководителем общеобразовательной организации.</w:t>
      </w:r>
    </w:p>
    <w:p w:rsidR="00AA57CF" w:rsidRPr="00AA57CF" w:rsidRDefault="00AA57CF" w:rsidP="00AA57CF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Участники 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конкурса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 регистрируются на сайте МКУ «ИМЦРО» (www.mc.eduirk.ru в разделе 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 xml:space="preserve">Методическое пространство/ Физика/ 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Конкурсы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 xml:space="preserve"> 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«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Третий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 открытый конкурс педагогического мастерства для учителей физики и астрономии»)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 xml:space="preserve"> до </w:t>
      </w:r>
      <w:r w:rsidR="00C51A98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19</w:t>
      </w:r>
      <w:bookmarkStart w:id="0" w:name="_GoBack"/>
      <w:bookmarkEnd w:id="0"/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.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03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.20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21.</w:t>
      </w:r>
      <w:r w:rsidRPr="00AA57CF">
        <w:rPr>
          <w:rFonts w:ascii="Times New Roman" w:eastAsia="Times New Roman" w:hAnsi="Times New Roman" w:cs="Times New Roman"/>
          <w:b/>
          <w:bCs/>
          <w:iCs/>
          <w:kern w:val="144"/>
          <w:sz w:val="28"/>
          <w:szCs w:val="28"/>
          <w:lang w:val="x-none" w:eastAsia="x-none"/>
        </w:rPr>
        <w:t> </w:t>
      </w:r>
    </w:p>
    <w:p w:rsidR="00AA57CF" w:rsidRPr="00AA57CF" w:rsidRDefault="00AA57CF" w:rsidP="00AA57CF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При регистрации на сайт прикрепляются: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заявление об  участии в Конкурсе с согласием на обработку персональных данных</w:t>
      </w:r>
      <w:r w:rsidRPr="00AA57CF">
        <w:rPr>
          <w:rFonts w:ascii="Times New Roman" w:eastAsia="Times New Roman" w:hAnsi="Times New Roman" w:cs="Times New Roman"/>
          <w:bCs/>
          <w:iCs/>
          <w:spacing w:val="8"/>
          <w:kern w:val="144"/>
          <w:sz w:val="28"/>
          <w:szCs w:val="28"/>
          <w:lang w:val="x-none" w:eastAsia="x-none"/>
        </w:rPr>
        <w:t xml:space="preserve"> 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(Приложение № 1 к настоящему Положению);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информационная карта кандидата по форме (Приложение № 2 к настоящему Положению);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копи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и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 документ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ов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 об образовании и о квалификации, заверенн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  <w:t>ые</w:t>
      </w: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 xml:space="preserve"> руководителем общеобразовательной организации;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val="x-none" w:eastAsia="x-none"/>
        </w:rPr>
        <w:t>выписка из трудовой книжки кандидата, заверенная руководителем общеобразовательной организации;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color w:val="000000"/>
          <w:spacing w:val="8"/>
          <w:kern w:val="144"/>
          <w:sz w:val="28"/>
          <w:szCs w:val="28"/>
          <w:shd w:val="clear" w:color="auto" w:fill="FFFFFF"/>
          <w:lang w:val="x-none" w:eastAsia="x-none"/>
        </w:rPr>
        <w:t>конкурсный продукт в соответствии с номинацией. Титульный лист конкурсной работы должен содержать: наименование работы, номинацию заочного конкурсного этапа, фамилию, имя, отчество конкурсанта;</w:t>
      </w:r>
    </w:p>
    <w:p w:rsidR="00AA57CF" w:rsidRPr="00AA57CF" w:rsidRDefault="00AA57CF" w:rsidP="00AA57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44"/>
          <w:sz w:val="28"/>
          <w:szCs w:val="28"/>
          <w:lang w:eastAsia="x-none"/>
        </w:rPr>
      </w:pPr>
      <w:r w:rsidRPr="00AA57CF">
        <w:rPr>
          <w:rFonts w:ascii="Times New Roman" w:eastAsia="Times New Roman" w:hAnsi="Times New Roman" w:cs="Times New Roman"/>
          <w:bCs/>
          <w:iCs/>
          <w:color w:val="000000"/>
          <w:spacing w:val="8"/>
          <w:kern w:val="144"/>
          <w:sz w:val="28"/>
          <w:szCs w:val="28"/>
          <w:shd w:val="clear" w:color="auto" w:fill="FFFFFF"/>
          <w:lang w:val="x-none" w:eastAsia="x-none"/>
        </w:rPr>
        <w:t>пояснительная записка к методической разработке, дающая общую характеристику представленных материалов (цель, задачи, класс обучающихся, актуальность, материально-технические условия реализации, содержание (в общем виде), список использован</w:t>
      </w:r>
      <w:r w:rsidRPr="00AA57CF">
        <w:rPr>
          <w:rFonts w:ascii="Times New Roman" w:eastAsia="Times New Roman" w:hAnsi="Times New Roman" w:cs="Times New Roman"/>
          <w:bCs/>
          <w:iCs/>
          <w:color w:val="000000"/>
          <w:spacing w:val="8"/>
          <w:kern w:val="144"/>
          <w:sz w:val="28"/>
          <w:szCs w:val="28"/>
          <w:shd w:val="clear" w:color="auto" w:fill="FFFFFF"/>
          <w:lang w:eastAsia="x-none"/>
        </w:rPr>
        <w:t>ной</w:t>
      </w:r>
      <w:r w:rsidRPr="00AA57CF">
        <w:rPr>
          <w:rFonts w:ascii="Times New Roman" w:eastAsia="Times New Roman" w:hAnsi="Times New Roman" w:cs="Times New Roman"/>
          <w:bCs/>
          <w:iCs/>
          <w:color w:val="000000"/>
          <w:spacing w:val="8"/>
          <w:kern w:val="144"/>
          <w:sz w:val="28"/>
          <w:szCs w:val="28"/>
          <w:shd w:val="clear" w:color="auto" w:fill="FFFFFF"/>
          <w:lang w:val="x-none" w:eastAsia="x-none"/>
        </w:rPr>
        <w:t xml:space="preserve"> литературы и т.п.).</w:t>
      </w:r>
    </w:p>
    <w:p w:rsidR="00AA57CF" w:rsidRPr="00AA57CF" w:rsidRDefault="00AA57CF" w:rsidP="00AA57C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Материалы, представленные на Конкурс, должны носить педагогический (воспитательный, методический) характер, отвечать современным требованиям и законодательству Российской Федерации.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   3.2. Конкурс проводится в два этапа (заочный и очный).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ab/>
        <w:t xml:space="preserve">Первый – заочный – этап включает в себя конкурсное испытание «Методическая разработка» 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Один конкурсант может представить не более одной авторской методической разработки.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Заочный этап проводится по следующим номинациям:</w:t>
      </w:r>
    </w:p>
    <w:p w:rsidR="00AA57CF" w:rsidRPr="00AA57CF" w:rsidRDefault="00AA57CF" w:rsidP="00AA57C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методическая разработка урока физики;</w:t>
      </w:r>
    </w:p>
    <w:p w:rsidR="00AA57CF" w:rsidRPr="00AA57CF" w:rsidRDefault="00AA57CF" w:rsidP="00AA57C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методическая разработка урока астрономии;</w:t>
      </w:r>
    </w:p>
    <w:p w:rsidR="00AA57CF" w:rsidRPr="00AA57CF" w:rsidRDefault="00AA57CF" w:rsidP="00AA57C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методическая разработка внеклассного мероприятия по физике;</w:t>
      </w:r>
    </w:p>
    <w:p w:rsidR="00AA57CF" w:rsidRPr="00AA57CF" w:rsidRDefault="00AA57CF" w:rsidP="00AA57C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методическая разработка внеклассного мероприятия по астрономии.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Конкурсные материалы, направленные участниками,  не должны быть ранее размещены или представлены в других конкурсах профессионального мастерства, методических разработок.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Конкурсные материалы будут проверены на объём заимствований с использованием  открытых программ </w:t>
      </w:r>
      <w:proofErr w:type="spellStart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Антиплагиат</w:t>
      </w:r>
      <w:proofErr w:type="spellEnd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</w:t>
      </w:r>
      <w:proofErr w:type="spellStart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Руконтекст</w:t>
      </w:r>
      <w:proofErr w:type="spellEnd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. Допустимый объём заимствований 20%. В случае низкой оригинальности (объем заимствований более 20%) материалы рассматриваться не будут.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Жюри заочного этапа конкурса в период с 16.03.2021 по 22.03.2021 осуществляет оценку представленного на конкурс информационного материала в соответствии с критериями, указанными в Приложении № 3 настоящего Положения. 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 итогам заочного этапа  выстраивается общий рейтинг участников, и определяются не более 20 первых по рейтингу участников, которые становятся участниками  очного этапа.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Конкурсные работы участникам конкурса не возвращаются.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Очный этап конкурса включает решение конкурсантами </w:t>
      </w:r>
      <w:proofErr w:type="gramStart"/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кейс-задач</w:t>
      </w:r>
      <w:proofErr w:type="gramEnd"/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.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Срок проведения очного этапа с 25.03.2021  по 26.03.2021</w:t>
      </w:r>
      <w:r w:rsidRPr="00AA57CF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 </w:t>
      </w: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включительно.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Кейс-задача – это описание реальной ситуации (либо максимально приближенной к реальности), которую требуется проанализировать с целью демонстрации определенного комплекса знаний педагогического, психологического и предметного характера.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AA57C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По итогам очного и заочного этапов среди участников, набравших наибольшее количество баллов, определяются победитель и призеры. </w:t>
      </w:r>
      <w:proofErr w:type="gramEnd"/>
    </w:p>
    <w:p w:rsidR="00AA57CF" w:rsidRPr="00AA57CF" w:rsidRDefault="00AA57CF" w:rsidP="00AA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AA57CF" w:rsidRPr="00AA57CF" w:rsidRDefault="00AA57CF" w:rsidP="00AA57CF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  <w:t>Подведение итогов конкурса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4.1.</w:t>
      </w:r>
      <w:r w:rsidRPr="00AA57C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Результаты заочного и очного этапов конкурса суммируются, по их сумме определяются победители. 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4.2. Три конкурсанта, набравшие  наибольшее  количества баллов по заочному и очному этапам, считаются победителями Конкурса: первое место получает конкурсант, набравший максимальное количество баллов,  второе и третье место – участники  с последующими результатами. 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4.3. Все конкурсанты, не ставшие призерами и победителями, получают электронный сертификат участника </w:t>
      </w: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III</w:t>
      </w: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открытого городского конкурса педагогического мастерства учителей физики и астрономии на почту, указанную при регистрации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4.4. Победитель и призер  конкурса имеет право стать участником муниципального конкурса профессионального мастерства «Учитель года </w:t>
      </w:r>
      <w:r w:rsidRPr="00AA57CF">
        <w:rPr>
          <w:rFonts w:ascii="Simplified Arabic Fixed" w:eastAsia="Times New Roman" w:hAnsi="Simplified Arabic Fixed" w:cs="Simplified Arabic Fixed"/>
          <w:kern w:val="144"/>
          <w:sz w:val="28"/>
          <w:szCs w:val="28"/>
          <w:lang w:eastAsia="ru-RU"/>
        </w:rPr>
        <w:t>—</w:t>
      </w:r>
      <w:r w:rsidRPr="00AA57C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2022».</w:t>
      </w:r>
    </w:p>
    <w:p w:rsidR="00AA57CF" w:rsidRPr="00AA57CF" w:rsidRDefault="00AA57CF" w:rsidP="00AA57C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A26199" w:rsidRDefault="00A26199" w:rsidP="00AA57CF"/>
    <w:sectPr w:rsidR="00A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56"/>
    <w:multiLevelType w:val="hybridMultilevel"/>
    <w:tmpl w:val="FF7CC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E3A"/>
    <w:multiLevelType w:val="hybridMultilevel"/>
    <w:tmpl w:val="8F6EF234"/>
    <w:lvl w:ilvl="0" w:tplc="C4EADC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B1DB5"/>
    <w:multiLevelType w:val="hybridMultilevel"/>
    <w:tmpl w:val="68EC85CA"/>
    <w:lvl w:ilvl="0" w:tplc="C4EAD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91919"/>
    <w:multiLevelType w:val="hybridMultilevel"/>
    <w:tmpl w:val="73168B22"/>
    <w:lvl w:ilvl="0" w:tplc="C4EAD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E"/>
    <w:rsid w:val="003A2DEE"/>
    <w:rsid w:val="00A26199"/>
    <w:rsid w:val="00AA57CF"/>
    <w:rsid w:val="00C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Елена Констан</dc:creator>
  <cp:keywords/>
  <dc:description/>
  <cp:lastModifiedBy>Терских Елена Констан</cp:lastModifiedBy>
  <cp:revision>4</cp:revision>
  <dcterms:created xsi:type="dcterms:W3CDTF">2021-03-16T09:11:00Z</dcterms:created>
  <dcterms:modified xsi:type="dcterms:W3CDTF">2021-03-16T09:12:00Z</dcterms:modified>
</cp:coreProperties>
</file>