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A3" w:rsidRPr="007301A6" w:rsidRDefault="000751A3" w:rsidP="000751A3">
      <w:pPr>
        <w:shd w:val="clear" w:color="auto" w:fill="FFFFFF"/>
        <w:tabs>
          <w:tab w:val="left" w:pos="0"/>
        </w:tabs>
        <w:jc w:val="center"/>
        <w:rPr>
          <w:b/>
          <w:bCs/>
          <w:spacing w:val="0"/>
          <w:sz w:val="28"/>
          <w:szCs w:val="28"/>
        </w:rPr>
      </w:pPr>
      <w:r w:rsidRPr="007301A6">
        <w:rPr>
          <w:b/>
          <w:bCs/>
          <w:spacing w:val="0"/>
          <w:sz w:val="28"/>
          <w:szCs w:val="28"/>
        </w:rPr>
        <w:t>ПОЛОЖЕНИЕ</w:t>
      </w:r>
    </w:p>
    <w:p w:rsidR="000751A3" w:rsidRDefault="000751A3" w:rsidP="000751A3">
      <w:pPr>
        <w:shd w:val="clear" w:color="auto" w:fill="FFFFFF"/>
        <w:tabs>
          <w:tab w:val="left" w:pos="142"/>
        </w:tabs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</w:t>
      </w:r>
      <w:r w:rsidRPr="00E81E5A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 xml:space="preserve">муниципальном этапе регионального конкурса </w:t>
      </w:r>
    </w:p>
    <w:p w:rsidR="000751A3" w:rsidRPr="00E81E5A" w:rsidRDefault="000751A3" w:rsidP="000751A3">
      <w:pPr>
        <w:shd w:val="clear" w:color="auto" w:fill="FFFFFF"/>
        <w:tabs>
          <w:tab w:val="left" w:pos="142"/>
        </w:tabs>
        <w:jc w:val="center"/>
        <w:rPr>
          <w:b/>
          <w:spacing w:val="0"/>
          <w:sz w:val="28"/>
          <w:szCs w:val="28"/>
        </w:rPr>
      </w:pPr>
      <w:r w:rsidRPr="00FB6B55">
        <w:rPr>
          <w:b/>
          <w:spacing w:val="0"/>
          <w:sz w:val="28"/>
          <w:szCs w:val="28"/>
        </w:rPr>
        <w:t xml:space="preserve"> </w:t>
      </w:r>
      <w:r w:rsidRPr="009679D8">
        <w:rPr>
          <w:b/>
          <w:spacing w:val="0"/>
          <w:sz w:val="28"/>
          <w:szCs w:val="28"/>
        </w:rPr>
        <w:t>«Лучшая методическая разработка»</w:t>
      </w:r>
    </w:p>
    <w:p w:rsidR="000751A3" w:rsidRPr="007301A6" w:rsidRDefault="000751A3" w:rsidP="000751A3">
      <w:pPr>
        <w:shd w:val="clear" w:color="auto" w:fill="FFFFFF"/>
        <w:tabs>
          <w:tab w:val="left" w:pos="426"/>
        </w:tabs>
        <w:spacing w:before="240" w:after="240"/>
        <w:ind w:left="567"/>
        <w:jc w:val="center"/>
        <w:rPr>
          <w:b/>
          <w:bCs/>
          <w:i/>
          <w:spacing w:val="0"/>
          <w:sz w:val="28"/>
          <w:szCs w:val="28"/>
        </w:rPr>
      </w:pPr>
      <w:r>
        <w:rPr>
          <w:b/>
          <w:bCs/>
          <w:i/>
          <w:spacing w:val="0"/>
          <w:sz w:val="28"/>
          <w:szCs w:val="28"/>
        </w:rPr>
        <w:t xml:space="preserve">1. </w:t>
      </w:r>
      <w:r w:rsidRPr="007301A6">
        <w:rPr>
          <w:b/>
          <w:bCs/>
          <w:i/>
          <w:spacing w:val="0"/>
          <w:sz w:val="28"/>
          <w:szCs w:val="28"/>
        </w:rPr>
        <w:t>Общие положения</w:t>
      </w:r>
    </w:p>
    <w:p w:rsidR="000751A3" w:rsidRPr="009953A1" w:rsidRDefault="000751A3" w:rsidP="000751A3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ind w:left="0" w:firstLine="360"/>
        <w:jc w:val="both"/>
        <w:rPr>
          <w:spacing w:val="0"/>
          <w:sz w:val="28"/>
          <w:szCs w:val="28"/>
        </w:rPr>
      </w:pPr>
      <w:r w:rsidRPr="009953A1">
        <w:rPr>
          <w:spacing w:val="0"/>
          <w:sz w:val="28"/>
          <w:szCs w:val="28"/>
        </w:rPr>
        <w:t xml:space="preserve">Настоящий Порядок регламентирует организацию и проведение </w:t>
      </w:r>
      <w:r>
        <w:rPr>
          <w:spacing w:val="0"/>
          <w:sz w:val="28"/>
          <w:szCs w:val="28"/>
        </w:rPr>
        <w:t xml:space="preserve">муниципального этапа </w:t>
      </w:r>
      <w:r w:rsidRPr="009953A1">
        <w:rPr>
          <w:spacing w:val="0"/>
          <w:sz w:val="28"/>
          <w:szCs w:val="28"/>
        </w:rPr>
        <w:t xml:space="preserve">регионального конкурса «Лучшая методическая разработка» среди педагогов образовательных организаций и работников методических служб </w:t>
      </w:r>
      <w:r>
        <w:rPr>
          <w:spacing w:val="0"/>
          <w:sz w:val="28"/>
          <w:szCs w:val="28"/>
        </w:rPr>
        <w:t>г. Иркутска</w:t>
      </w:r>
      <w:r w:rsidRPr="009953A1">
        <w:rPr>
          <w:spacing w:val="0"/>
          <w:sz w:val="28"/>
          <w:szCs w:val="28"/>
        </w:rPr>
        <w:t xml:space="preserve"> (далее </w:t>
      </w:r>
      <w:r>
        <w:rPr>
          <w:spacing w:val="0"/>
          <w:sz w:val="28"/>
          <w:szCs w:val="28"/>
        </w:rPr>
        <w:t>–</w:t>
      </w:r>
      <w:r w:rsidRPr="009953A1">
        <w:rPr>
          <w:spacing w:val="0"/>
          <w:sz w:val="28"/>
          <w:szCs w:val="28"/>
        </w:rPr>
        <w:t xml:space="preserve"> Конкурс).</w:t>
      </w:r>
    </w:p>
    <w:p w:rsidR="000751A3" w:rsidRPr="009953A1" w:rsidRDefault="000751A3" w:rsidP="000751A3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ind w:left="0" w:firstLine="360"/>
        <w:jc w:val="both"/>
        <w:rPr>
          <w:spacing w:val="0"/>
          <w:sz w:val="28"/>
          <w:szCs w:val="28"/>
        </w:rPr>
      </w:pPr>
      <w:r w:rsidRPr="009953A1">
        <w:rPr>
          <w:spacing w:val="0"/>
          <w:sz w:val="28"/>
          <w:szCs w:val="28"/>
        </w:rPr>
        <w:t>Целью Конкурса является</w:t>
      </w:r>
      <w:r w:rsidRPr="006C4132">
        <w:rPr>
          <w:spacing w:val="0"/>
          <w:sz w:val="28"/>
          <w:szCs w:val="28"/>
        </w:rPr>
        <w:t xml:space="preserve"> </w:t>
      </w:r>
      <w:r w:rsidRPr="00CC06B9">
        <w:rPr>
          <w:spacing w:val="0"/>
          <w:sz w:val="27"/>
          <w:szCs w:val="27"/>
        </w:rPr>
        <w:t>выявлени</w:t>
      </w:r>
      <w:r>
        <w:rPr>
          <w:spacing w:val="0"/>
          <w:sz w:val="27"/>
          <w:szCs w:val="27"/>
        </w:rPr>
        <w:t>е</w:t>
      </w:r>
      <w:r w:rsidRPr="00CC06B9">
        <w:rPr>
          <w:spacing w:val="0"/>
          <w:sz w:val="27"/>
          <w:szCs w:val="27"/>
        </w:rPr>
        <w:t>, поддержк</w:t>
      </w:r>
      <w:r>
        <w:rPr>
          <w:spacing w:val="0"/>
          <w:sz w:val="27"/>
          <w:szCs w:val="27"/>
        </w:rPr>
        <w:t>а</w:t>
      </w:r>
      <w:r w:rsidRPr="00CC06B9">
        <w:rPr>
          <w:spacing w:val="0"/>
          <w:sz w:val="27"/>
          <w:szCs w:val="27"/>
        </w:rPr>
        <w:t xml:space="preserve"> и распространени</w:t>
      </w:r>
      <w:r>
        <w:rPr>
          <w:spacing w:val="0"/>
          <w:sz w:val="27"/>
          <w:szCs w:val="27"/>
        </w:rPr>
        <w:t xml:space="preserve">е </w:t>
      </w:r>
      <w:r w:rsidRPr="00CC06B9">
        <w:rPr>
          <w:spacing w:val="0"/>
          <w:sz w:val="27"/>
          <w:szCs w:val="27"/>
        </w:rPr>
        <w:t>инновационного опыта педагогических работников образовательных организаций, работников методических служб</w:t>
      </w:r>
      <w:r w:rsidRPr="009953A1">
        <w:rPr>
          <w:spacing w:val="0"/>
          <w:sz w:val="28"/>
          <w:szCs w:val="28"/>
        </w:rPr>
        <w:t>.</w:t>
      </w:r>
    </w:p>
    <w:p w:rsidR="000751A3" w:rsidRDefault="000751A3" w:rsidP="000751A3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jc w:val="both"/>
        <w:rPr>
          <w:spacing w:val="0"/>
          <w:sz w:val="28"/>
          <w:szCs w:val="28"/>
        </w:rPr>
      </w:pPr>
      <w:r w:rsidRPr="009953A1">
        <w:rPr>
          <w:spacing w:val="0"/>
          <w:sz w:val="28"/>
          <w:szCs w:val="28"/>
        </w:rPr>
        <w:t>Задачами Конкурса являются:</w:t>
      </w:r>
    </w:p>
    <w:p w:rsidR="000751A3" w:rsidRDefault="000751A3" w:rsidP="000751A3">
      <w:pPr>
        <w:shd w:val="clear" w:color="auto" w:fill="FFFFFF"/>
        <w:tabs>
          <w:tab w:val="left" w:pos="426"/>
          <w:tab w:val="left" w:pos="1134"/>
        </w:tabs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– </w:t>
      </w:r>
      <w:r w:rsidRPr="009953A1">
        <w:rPr>
          <w:spacing w:val="0"/>
          <w:sz w:val="28"/>
          <w:szCs w:val="28"/>
        </w:rPr>
        <w:t>повышение профессиональной компетенции и уровня профессионального мастерства педагогов, работающих в условиях ФГОС и Профессионального стандарта педагога;</w:t>
      </w:r>
    </w:p>
    <w:p w:rsidR="000751A3" w:rsidRDefault="000751A3" w:rsidP="000751A3">
      <w:pPr>
        <w:shd w:val="clear" w:color="auto" w:fill="FFFFFF"/>
        <w:tabs>
          <w:tab w:val="left" w:pos="426"/>
          <w:tab w:val="left" w:pos="1134"/>
        </w:tabs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– </w:t>
      </w:r>
      <w:r w:rsidRPr="009953A1">
        <w:rPr>
          <w:spacing w:val="0"/>
          <w:sz w:val="28"/>
          <w:szCs w:val="28"/>
        </w:rPr>
        <w:t>диссеминация инновационных педагогических практик в соответствии с требованиями стандартов;</w:t>
      </w:r>
    </w:p>
    <w:p w:rsidR="000751A3" w:rsidRDefault="000751A3" w:rsidP="000751A3">
      <w:pPr>
        <w:shd w:val="clear" w:color="auto" w:fill="FFFFFF"/>
        <w:tabs>
          <w:tab w:val="left" w:pos="426"/>
          <w:tab w:val="left" w:pos="1134"/>
        </w:tabs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– </w:t>
      </w:r>
      <w:r w:rsidRPr="009953A1">
        <w:rPr>
          <w:spacing w:val="0"/>
          <w:sz w:val="28"/>
          <w:szCs w:val="28"/>
        </w:rPr>
        <w:t xml:space="preserve">выявление способов достижения образовательных результатов, а также форм и методов формирования образовательных результатов </w:t>
      </w:r>
      <w:proofErr w:type="gramStart"/>
      <w:r w:rsidRPr="009953A1">
        <w:rPr>
          <w:spacing w:val="0"/>
          <w:sz w:val="28"/>
          <w:szCs w:val="28"/>
        </w:rPr>
        <w:t>у</w:t>
      </w:r>
      <w:proofErr w:type="gramEnd"/>
      <w:r w:rsidRPr="009953A1">
        <w:rPr>
          <w:spacing w:val="0"/>
          <w:sz w:val="28"/>
          <w:szCs w:val="28"/>
        </w:rPr>
        <w:t xml:space="preserve"> обучающихся;</w:t>
      </w:r>
    </w:p>
    <w:p w:rsidR="000751A3" w:rsidRDefault="000751A3" w:rsidP="000751A3">
      <w:pPr>
        <w:shd w:val="clear" w:color="auto" w:fill="FFFFFF"/>
        <w:tabs>
          <w:tab w:val="left" w:pos="426"/>
          <w:tab w:val="left" w:pos="1134"/>
        </w:tabs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– </w:t>
      </w:r>
      <w:r w:rsidRPr="009953A1">
        <w:rPr>
          <w:spacing w:val="0"/>
          <w:sz w:val="28"/>
          <w:szCs w:val="28"/>
        </w:rPr>
        <w:t>совершенствование системы методического сопровождения образовательного процесса.</w:t>
      </w:r>
    </w:p>
    <w:p w:rsidR="000751A3" w:rsidRDefault="000751A3" w:rsidP="000751A3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Организация и проведение</w:t>
      </w:r>
      <w:r w:rsidRPr="009953A1">
        <w:rPr>
          <w:spacing w:val="0"/>
          <w:sz w:val="28"/>
          <w:szCs w:val="28"/>
        </w:rPr>
        <w:t xml:space="preserve"> Конкурса осуществляется департаментом  образования города Иркутска при участии МКУ «Информационно-методический центр развития образования».</w:t>
      </w:r>
    </w:p>
    <w:p w:rsidR="000751A3" w:rsidRDefault="000751A3" w:rsidP="000751A3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ind w:left="0" w:firstLine="360"/>
        <w:jc w:val="both"/>
        <w:rPr>
          <w:spacing w:val="0"/>
          <w:sz w:val="28"/>
          <w:szCs w:val="28"/>
        </w:rPr>
      </w:pPr>
      <w:r w:rsidRPr="009953A1">
        <w:rPr>
          <w:spacing w:val="0"/>
          <w:sz w:val="28"/>
          <w:szCs w:val="28"/>
        </w:rPr>
        <w:t>Извещение о проведении Конкурса размещается на официальн</w:t>
      </w:r>
      <w:r>
        <w:rPr>
          <w:spacing w:val="0"/>
          <w:sz w:val="28"/>
          <w:szCs w:val="28"/>
        </w:rPr>
        <w:t>ом</w:t>
      </w:r>
      <w:r w:rsidRPr="009953A1">
        <w:rPr>
          <w:spacing w:val="0"/>
          <w:sz w:val="28"/>
          <w:szCs w:val="28"/>
        </w:rPr>
        <w:t xml:space="preserve"> сайт</w:t>
      </w:r>
      <w:r>
        <w:rPr>
          <w:spacing w:val="0"/>
          <w:sz w:val="28"/>
          <w:szCs w:val="28"/>
        </w:rPr>
        <w:t>е</w:t>
      </w:r>
      <w:r w:rsidRPr="009953A1">
        <w:rPr>
          <w:spacing w:val="0"/>
          <w:sz w:val="28"/>
          <w:szCs w:val="28"/>
        </w:rPr>
        <w:t xml:space="preserve"> МКУ «Информационно-методический центр развития образования».</w:t>
      </w:r>
    </w:p>
    <w:p w:rsidR="000751A3" w:rsidRPr="009953A1" w:rsidRDefault="000751A3" w:rsidP="000751A3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pacing w:val="0"/>
          <w:sz w:val="28"/>
          <w:szCs w:val="28"/>
        </w:rPr>
      </w:pPr>
      <w:r w:rsidRPr="009953A1">
        <w:rPr>
          <w:spacing w:val="0"/>
          <w:sz w:val="28"/>
          <w:szCs w:val="28"/>
        </w:rPr>
        <w:t xml:space="preserve"> </w:t>
      </w:r>
    </w:p>
    <w:p w:rsidR="000751A3" w:rsidRDefault="000751A3" w:rsidP="000751A3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i/>
          <w:spacing w:val="0"/>
          <w:sz w:val="28"/>
          <w:szCs w:val="28"/>
        </w:rPr>
      </w:pPr>
      <w:r w:rsidRPr="009953A1">
        <w:rPr>
          <w:b/>
          <w:bCs/>
          <w:i/>
          <w:spacing w:val="0"/>
          <w:sz w:val="28"/>
          <w:szCs w:val="28"/>
        </w:rPr>
        <w:t>Организация и деятельность экспертной комиссии</w:t>
      </w:r>
      <w:r>
        <w:rPr>
          <w:b/>
          <w:bCs/>
          <w:i/>
          <w:spacing w:val="0"/>
          <w:sz w:val="28"/>
          <w:szCs w:val="28"/>
        </w:rPr>
        <w:t xml:space="preserve"> конкурса</w:t>
      </w:r>
    </w:p>
    <w:p w:rsidR="000751A3" w:rsidRDefault="000751A3" w:rsidP="000751A3">
      <w:pPr>
        <w:shd w:val="clear" w:color="auto" w:fill="FFFFFF"/>
        <w:tabs>
          <w:tab w:val="left" w:pos="0"/>
          <w:tab w:val="left" w:pos="993"/>
        </w:tabs>
        <w:ind w:left="927"/>
        <w:rPr>
          <w:b/>
          <w:bCs/>
          <w:i/>
          <w:spacing w:val="0"/>
          <w:sz w:val="28"/>
          <w:szCs w:val="28"/>
        </w:rPr>
      </w:pPr>
    </w:p>
    <w:p w:rsidR="000751A3" w:rsidRPr="007C0F97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Cs/>
          <w:spacing w:val="0"/>
          <w:sz w:val="28"/>
          <w:szCs w:val="28"/>
        </w:rPr>
      </w:pPr>
      <w:r w:rsidRPr="007C0F97">
        <w:rPr>
          <w:bCs/>
          <w:spacing w:val="0"/>
          <w:sz w:val="28"/>
          <w:szCs w:val="28"/>
        </w:rPr>
        <w:t xml:space="preserve">Для оценки конкурсных материалов участников Конкурса создается </w:t>
      </w:r>
      <w:r>
        <w:rPr>
          <w:bCs/>
          <w:spacing w:val="0"/>
          <w:sz w:val="28"/>
          <w:szCs w:val="28"/>
        </w:rPr>
        <w:t xml:space="preserve">муниципальная экспертная комиссия (далее </w:t>
      </w:r>
      <w:r>
        <w:rPr>
          <w:spacing w:val="0"/>
          <w:sz w:val="28"/>
          <w:szCs w:val="28"/>
        </w:rPr>
        <w:t>–</w:t>
      </w:r>
      <w:r w:rsidRPr="007C0F97">
        <w:rPr>
          <w:bCs/>
          <w:spacing w:val="0"/>
          <w:sz w:val="28"/>
          <w:szCs w:val="28"/>
        </w:rPr>
        <w:t xml:space="preserve"> экспертная комиссия). </w:t>
      </w:r>
    </w:p>
    <w:p w:rsidR="000751A3" w:rsidRPr="006C41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Cs/>
          <w:spacing w:val="0"/>
          <w:sz w:val="28"/>
          <w:szCs w:val="28"/>
        </w:rPr>
      </w:pPr>
      <w:r w:rsidRPr="007C0F97">
        <w:rPr>
          <w:bCs/>
          <w:spacing w:val="0"/>
          <w:sz w:val="28"/>
          <w:szCs w:val="28"/>
        </w:rPr>
        <w:t xml:space="preserve">Экспертная комиссия формируется из представителей </w:t>
      </w:r>
      <w:r>
        <w:rPr>
          <w:bCs/>
          <w:spacing w:val="0"/>
          <w:sz w:val="28"/>
          <w:szCs w:val="28"/>
        </w:rPr>
        <w:t>департамента образования</w:t>
      </w:r>
      <w:r w:rsidRPr="007C0F97">
        <w:rPr>
          <w:bCs/>
          <w:spacing w:val="0"/>
          <w:sz w:val="28"/>
          <w:szCs w:val="28"/>
        </w:rPr>
        <w:t>,</w:t>
      </w:r>
      <w:r>
        <w:rPr>
          <w:bCs/>
          <w:spacing w:val="0"/>
          <w:sz w:val="28"/>
          <w:szCs w:val="28"/>
        </w:rPr>
        <w:t xml:space="preserve"> МКУ «ИМЦРО», </w:t>
      </w:r>
      <w:r w:rsidRPr="007C0F97">
        <w:rPr>
          <w:bCs/>
          <w:spacing w:val="0"/>
          <w:sz w:val="28"/>
          <w:szCs w:val="28"/>
        </w:rPr>
        <w:t xml:space="preserve">организаций, осуществляющих информационно-методическое, научно-методическое сопровождение образовательной деятельности, образовательных организаций дополнительного профессионального образования, высшего образования, педагогических работников общеобразовательных организаций. Состав экспертной комиссии утверждается </w:t>
      </w:r>
      <w:r>
        <w:rPr>
          <w:bCs/>
          <w:spacing w:val="0"/>
          <w:sz w:val="28"/>
          <w:szCs w:val="28"/>
        </w:rPr>
        <w:t xml:space="preserve">приказом </w:t>
      </w:r>
      <w:r w:rsidRPr="006C4132">
        <w:rPr>
          <w:bCs/>
          <w:spacing w:val="0"/>
          <w:sz w:val="28"/>
          <w:szCs w:val="28"/>
        </w:rPr>
        <w:t>директора МКУ «ИМЦРО»</w:t>
      </w:r>
    </w:p>
    <w:p w:rsidR="000751A3" w:rsidRPr="007C0F97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Cs/>
          <w:spacing w:val="0"/>
          <w:sz w:val="28"/>
          <w:szCs w:val="28"/>
        </w:rPr>
      </w:pPr>
      <w:r w:rsidRPr="007C0F97">
        <w:rPr>
          <w:bCs/>
          <w:spacing w:val="0"/>
          <w:sz w:val="28"/>
          <w:szCs w:val="28"/>
        </w:rPr>
        <w:t>Члены экспертной комиссии не имеют права:</w:t>
      </w:r>
    </w:p>
    <w:p w:rsidR="000751A3" w:rsidRPr="007C0F97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–</w:t>
      </w:r>
      <w:r w:rsidRPr="007C0F97">
        <w:rPr>
          <w:bCs/>
          <w:spacing w:val="0"/>
          <w:sz w:val="28"/>
          <w:szCs w:val="28"/>
        </w:rPr>
        <w:tab/>
        <w:t>принимать участие в конкурсе;</w:t>
      </w:r>
    </w:p>
    <w:p w:rsidR="000751A3" w:rsidRPr="007C0F97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–</w:t>
      </w:r>
      <w:r w:rsidRPr="007C0F97">
        <w:rPr>
          <w:bCs/>
          <w:spacing w:val="0"/>
          <w:sz w:val="28"/>
          <w:szCs w:val="28"/>
        </w:rPr>
        <w:tab/>
        <w:t xml:space="preserve">обсуждать материалы с участником конкурса или организацией, представившей данную заявку, напрямую запрашивать документы, информацию </w:t>
      </w:r>
      <w:r w:rsidRPr="007C0F97">
        <w:rPr>
          <w:bCs/>
          <w:spacing w:val="0"/>
          <w:sz w:val="28"/>
          <w:szCs w:val="28"/>
        </w:rPr>
        <w:lastRenderedPageBreak/>
        <w:t>и (или) пояснения, а также совершать иные действия, на основе которых может быть определён эксперт, оценивающий заявку.</w:t>
      </w:r>
    </w:p>
    <w:p w:rsidR="000751A3" w:rsidRPr="007C0F97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Cs/>
          <w:spacing w:val="0"/>
          <w:sz w:val="28"/>
          <w:szCs w:val="28"/>
        </w:rPr>
      </w:pPr>
    </w:p>
    <w:p w:rsidR="000751A3" w:rsidRDefault="000751A3" w:rsidP="000751A3">
      <w:pPr>
        <w:shd w:val="clear" w:color="auto" w:fill="FFFFFF"/>
        <w:tabs>
          <w:tab w:val="left" w:pos="0"/>
          <w:tab w:val="left" w:pos="993"/>
          <w:tab w:val="left" w:pos="2977"/>
          <w:tab w:val="left" w:pos="3119"/>
        </w:tabs>
        <w:ind w:left="567"/>
        <w:jc w:val="center"/>
        <w:rPr>
          <w:b/>
          <w:bCs/>
          <w:i/>
          <w:spacing w:val="0"/>
          <w:sz w:val="28"/>
          <w:szCs w:val="28"/>
        </w:rPr>
      </w:pPr>
      <w:r>
        <w:rPr>
          <w:b/>
          <w:bCs/>
          <w:i/>
          <w:spacing w:val="0"/>
          <w:sz w:val="28"/>
          <w:szCs w:val="28"/>
        </w:rPr>
        <w:t>3.</w:t>
      </w:r>
      <w:r w:rsidRPr="007301A6">
        <w:rPr>
          <w:b/>
          <w:bCs/>
          <w:i/>
          <w:spacing w:val="0"/>
          <w:sz w:val="28"/>
          <w:szCs w:val="28"/>
        </w:rPr>
        <w:t xml:space="preserve">Порядок проведения </w:t>
      </w:r>
      <w:r>
        <w:rPr>
          <w:b/>
          <w:bCs/>
          <w:i/>
          <w:spacing w:val="0"/>
          <w:sz w:val="28"/>
          <w:szCs w:val="28"/>
        </w:rPr>
        <w:t>К</w:t>
      </w:r>
      <w:r w:rsidRPr="007301A6">
        <w:rPr>
          <w:b/>
          <w:bCs/>
          <w:i/>
          <w:spacing w:val="0"/>
          <w:sz w:val="28"/>
          <w:szCs w:val="28"/>
        </w:rPr>
        <w:t>онкурса</w:t>
      </w:r>
    </w:p>
    <w:p w:rsidR="000751A3" w:rsidRPr="007301A6" w:rsidRDefault="000751A3" w:rsidP="000751A3">
      <w:pPr>
        <w:shd w:val="clear" w:color="auto" w:fill="FFFFFF"/>
        <w:tabs>
          <w:tab w:val="left" w:pos="0"/>
          <w:tab w:val="left" w:pos="993"/>
        </w:tabs>
        <w:ind w:left="927"/>
        <w:rPr>
          <w:b/>
          <w:bCs/>
          <w:i/>
          <w:spacing w:val="0"/>
          <w:sz w:val="28"/>
          <w:szCs w:val="28"/>
        </w:rPr>
      </w:pPr>
    </w:p>
    <w:p w:rsidR="000751A3" w:rsidRPr="00AC71F8" w:rsidRDefault="000751A3" w:rsidP="000751A3">
      <w:pPr>
        <w:shd w:val="clear" w:color="auto" w:fill="FFFFFF"/>
        <w:tabs>
          <w:tab w:val="left" w:pos="0"/>
          <w:tab w:val="left" w:pos="993"/>
        </w:tabs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        </w:t>
      </w:r>
      <w:r w:rsidRPr="00AC71F8">
        <w:rPr>
          <w:spacing w:val="0"/>
          <w:sz w:val="28"/>
          <w:szCs w:val="28"/>
        </w:rPr>
        <w:t>3.1. Требования к участникам Конкурса: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а)</w:t>
      </w:r>
      <w:r w:rsidRPr="006E1718">
        <w:rPr>
          <w:spacing w:val="0"/>
          <w:sz w:val="28"/>
          <w:szCs w:val="28"/>
        </w:rPr>
        <w:tab/>
        <w:t xml:space="preserve">педагогические работники (авторские коллективы, не более трёх авторов) образовательных организаций, методисты/специалисты (авторские коллективы, не более трёх авторов) муниципальных методических служб </w:t>
      </w:r>
      <w:r>
        <w:rPr>
          <w:spacing w:val="0"/>
          <w:sz w:val="28"/>
          <w:szCs w:val="28"/>
        </w:rPr>
        <w:t>г. Иркутска</w:t>
      </w:r>
      <w:r w:rsidRPr="006E1718">
        <w:rPr>
          <w:spacing w:val="0"/>
          <w:sz w:val="28"/>
          <w:szCs w:val="28"/>
        </w:rPr>
        <w:t>;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б)</w:t>
      </w:r>
      <w:r w:rsidRPr="006E1718">
        <w:rPr>
          <w:spacing w:val="0"/>
          <w:sz w:val="28"/>
          <w:szCs w:val="28"/>
        </w:rPr>
        <w:tab/>
        <w:t xml:space="preserve">стаж работы в системе образования </w:t>
      </w:r>
      <w:r>
        <w:rPr>
          <w:spacing w:val="0"/>
          <w:sz w:val="28"/>
          <w:szCs w:val="28"/>
        </w:rPr>
        <w:t>–</w:t>
      </w:r>
      <w:r w:rsidRPr="006E1718">
        <w:rPr>
          <w:spacing w:val="0"/>
          <w:sz w:val="28"/>
          <w:szCs w:val="28"/>
        </w:rPr>
        <w:t xml:space="preserve"> не менее двух лет.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</w:t>
      </w:r>
      <w:r w:rsidRPr="006E1718">
        <w:rPr>
          <w:spacing w:val="0"/>
          <w:sz w:val="28"/>
          <w:szCs w:val="28"/>
        </w:rPr>
        <w:tab/>
        <w:t>Выдвижение педагогическог</w:t>
      </w:r>
      <w:proofErr w:type="gramStart"/>
      <w:r w:rsidRPr="006E1718">
        <w:rPr>
          <w:spacing w:val="0"/>
          <w:sz w:val="28"/>
          <w:szCs w:val="28"/>
        </w:rPr>
        <w:t>о(</w:t>
      </w:r>
      <w:proofErr w:type="gramEnd"/>
      <w:r w:rsidRPr="006E1718">
        <w:rPr>
          <w:spacing w:val="0"/>
          <w:sz w:val="28"/>
          <w:szCs w:val="28"/>
        </w:rPr>
        <w:t>их) работника(</w:t>
      </w:r>
      <w:proofErr w:type="spellStart"/>
      <w:r w:rsidRPr="006E1718">
        <w:rPr>
          <w:spacing w:val="0"/>
          <w:sz w:val="28"/>
          <w:szCs w:val="28"/>
        </w:rPr>
        <w:t>ов</w:t>
      </w:r>
      <w:proofErr w:type="spellEnd"/>
      <w:r w:rsidRPr="006E1718">
        <w:rPr>
          <w:spacing w:val="0"/>
          <w:sz w:val="28"/>
          <w:szCs w:val="28"/>
        </w:rPr>
        <w:t xml:space="preserve">) для участия </w:t>
      </w:r>
      <w:r>
        <w:rPr>
          <w:spacing w:val="0"/>
          <w:sz w:val="28"/>
          <w:szCs w:val="28"/>
        </w:rPr>
        <w:t xml:space="preserve">в конкурсе </w:t>
      </w:r>
      <w:r w:rsidRPr="006E1718">
        <w:rPr>
          <w:spacing w:val="0"/>
          <w:sz w:val="28"/>
          <w:szCs w:val="28"/>
        </w:rPr>
        <w:t xml:space="preserve">осуществляется с их согласия </w:t>
      </w:r>
      <w:r>
        <w:rPr>
          <w:spacing w:val="0"/>
          <w:sz w:val="28"/>
          <w:szCs w:val="28"/>
        </w:rPr>
        <w:t>руководством образовательной организации</w:t>
      </w:r>
      <w:r w:rsidRPr="006E1718">
        <w:rPr>
          <w:spacing w:val="0"/>
          <w:sz w:val="28"/>
          <w:szCs w:val="28"/>
        </w:rPr>
        <w:t xml:space="preserve"> путем представления следующих документов (далее </w:t>
      </w:r>
      <w:r>
        <w:rPr>
          <w:spacing w:val="0"/>
          <w:sz w:val="28"/>
          <w:szCs w:val="28"/>
        </w:rPr>
        <w:t>–</w:t>
      </w:r>
      <w:r w:rsidRPr="006E1718">
        <w:rPr>
          <w:spacing w:val="0"/>
          <w:sz w:val="28"/>
          <w:szCs w:val="28"/>
        </w:rPr>
        <w:t xml:space="preserve"> документы):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а)</w:t>
      </w:r>
      <w:r w:rsidRPr="006E1718">
        <w:rPr>
          <w:spacing w:val="0"/>
          <w:sz w:val="28"/>
          <w:szCs w:val="28"/>
        </w:rPr>
        <w:tab/>
        <w:t xml:space="preserve">копия решения </w:t>
      </w:r>
      <w:r>
        <w:rPr>
          <w:spacing w:val="0"/>
          <w:sz w:val="28"/>
          <w:szCs w:val="28"/>
        </w:rPr>
        <w:t>ОО</w:t>
      </w:r>
      <w:r w:rsidRPr="006E1718">
        <w:rPr>
          <w:spacing w:val="0"/>
          <w:sz w:val="28"/>
          <w:szCs w:val="28"/>
        </w:rPr>
        <w:t>, осуществляющего выдвижение участник</w:t>
      </w:r>
      <w:proofErr w:type="gramStart"/>
      <w:r w:rsidRPr="006E1718">
        <w:rPr>
          <w:spacing w:val="0"/>
          <w:sz w:val="28"/>
          <w:szCs w:val="28"/>
        </w:rPr>
        <w:t>а(</w:t>
      </w:r>
      <w:proofErr w:type="spellStart"/>
      <w:proofErr w:type="gramEnd"/>
      <w:r w:rsidRPr="006E1718">
        <w:rPr>
          <w:spacing w:val="0"/>
          <w:sz w:val="28"/>
          <w:szCs w:val="28"/>
        </w:rPr>
        <w:t>ов</w:t>
      </w:r>
      <w:proofErr w:type="spellEnd"/>
      <w:r w:rsidRPr="006E1718">
        <w:rPr>
          <w:spacing w:val="0"/>
          <w:sz w:val="28"/>
          <w:szCs w:val="28"/>
        </w:rPr>
        <w:t xml:space="preserve">) конкурса о выдвижении с мотивированным обоснованием принятия решения с отметкой о согласии для участия в Конкурсе по форме согласно Приложению </w:t>
      </w:r>
      <w:r>
        <w:rPr>
          <w:spacing w:val="0"/>
          <w:sz w:val="28"/>
          <w:szCs w:val="28"/>
        </w:rPr>
        <w:t xml:space="preserve">№ </w:t>
      </w:r>
      <w:r w:rsidRPr="006E1718">
        <w:rPr>
          <w:spacing w:val="0"/>
          <w:sz w:val="28"/>
          <w:szCs w:val="28"/>
        </w:rPr>
        <w:t>1 к настоящему Положению;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б)</w:t>
      </w:r>
      <w:r w:rsidRPr="006E1718">
        <w:rPr>
          <w:spacing w:val="0"/>
          <w:sz w:val="28"/>
          <w:szCs w:val="28"/>
        </w:rPr>
        <w:tab/>
        <w:t xml:space="preserve">заявление на участие в конкурсе по форме согласно Приложению </w:t>
      </w:r>
      <w:r>
        <w:rPr>
          <w:spacing w:val="0"/>
          <w:sz w:val="28"/>
          <w:szCs w:val="28"/>
        </w:rPr>
        <w:t xml:space="preserve">№ </w:t>
      </w:r>
      <w:r w:rsidRPr="006E1718">
        <w:rPr>
          <w:spacing w:val="0"/>
          <w:sz w:val="28"/>
          <w:szCs w:val="28"/>
        </w:rPr>
        <w:t>2 к настоящему Положению;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в)</w:t>
      </w:r>
      <w:r w:rsidRPr="006E1718">
        <w:rPr>
          <w:spacing w:val="0"/>
          <w:sz w:val="28"/>
          <w:szCs w:val="28"/>
        </w:rPr>
        <w:tab/>
        <w:t>анкета участник</w:t>
      </w:r>
      <w:proofErr w:type="gramStart"/>
      <w:r w:rsidRPr="006E1718">
        <w:rPr>
          <w:spacing w:val="0"/>
          <w:sz w:val="28"/>
          <w:szCs w:val="28"/>
        </w:rPr>
        <w:t>а(</w:t>
      </w:r>
      <w:proofErr w:type="spellStart"/>
      <w:proofErr w:type="gramEnd"/>
      <w:r w:rsidRPr="006E1718">
        <w:rPr>
          <w:spacing w:val="0"/>
          <w:sz w:val="28"/>
          <w:szCs w:val="28"/>
        </w:rPr>
        <w:t>ов</w:t>
      </w:r>
      <w:proofErr w:type="spellEnd"/>
      <w:r w:rsidRPr="006E1718">
        <w:rPr>
          <w:spacing w:val="0"/>
          <w:sz w:val="28"/>
          <w:szCs w:val="28"/>
        </w:rPr>
        <w:t xml:space="preserve">) Конкурса по форме согласно </w:t>
      </w:r>
      <w:r>
        <w:rPr>
          <w:spacing w:val="0"/>
          <w:sz w:val="28"/>
          <w:szCs w:val="28"/>
        </w:rPr>
        <w:t>П</w:t>
      </w:r>
      <w:r w:rsidRPr="006E1718">
        <w:rPr>
          <w:spacing w:val="0"/>
          <w:sz w:val="28"/>
          <w:szCs w:val="28"/>
        </w:rPr>
        <w:t xml:space="preserve">риложению </w:t>
      </w:r>
      <w:r>
        <w:rPr>
          <w:spacing w:val="0"/>
          <w:sz w:val="28"/>
          <w:szCs w:val="28"/>
        </w:rPr>
        <w:t xml:space="preserve">№ </w:t>
      </w:r>
      <w:r w:rsidRPr="006E1718">
        <w:rPr>
          <w:spacing w:val="0"/>
          <w:sz w:val="28"/>
          <w:szCs w:val="28"/>
        </w:rPr>
        <w:t>3 к настоящему Положению, заверенной руководителем организации;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д) конкурсны</w:t>
      </w:r>
      <w:r>
        <w:rPr>
          <w:spacing w:val="0"/>
          <w:sz w:val="28"/>
          <w:szCs w:val="28"/>
        </w:rPr>
        <w:t>е</w:t>
      </w:r>
      <w:r w:rsidRPr="006E1718">
        <w:rPr>
          <w:spacing w:val="0"/>
          <w:sz w:val="28"/>
          <w:szCs w:val="28"/>
        </w:rPr>
        <w:t xml:space="preserve"> продукт</w:t>
      </w:r>
      <w:r>
        <w:rPr>
          <w:spacing w:val="0"/>
          <w:sz w:val="28"/>
          <w:szCs w:val="28"/>
        </w:rPr>
        <w:t>ы</w:t>
      </w:r>
      <w:r w:rsidRPr="006E1718">
        <w:rPr>
          <w:spacing w:val="0"/>
          <w:sz w:val="28"/>
          <w:szCs w:val="28"/>
        </w:rPr>
        <w:t xml:space="preserve"> в соответствии с номинацией: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AC71F8">
        <w:rPr>
          <w:b/>
          <w:i/>
          <w:spacing w:val="0"/>
          <w:sz w:val="28"/>
          <w:szCs w:val="28"/>
        </w:rPr>
        <w:t>Номинация №</w:t>
      </w:r>
      <w:r>
        <w:rPr>
          <w:b/>
          <w:i/>
          <w:spacing w:val="0"/>
          <w:sz w:val="28"/>
          <w:szCs w:val="28"/>
        </w:rPr>
        <w:t xml:space="preserve"> </w:t>
      </w:r>
      <w:r w:rsidRPr="00AC71F8">
        <w:rPr>
          <w:b/>
          <w:i/>
          <w:spacing w:val="0"/>
          <w:sz w:val="28"/>
          <w:szCs w:val="28"/>
        </w:rPr>
        <w:t>1.</w:t>
      </w:r>
      <w:r w:rsidRPr="006E1718">
        <w:rPr>
          <w:spacing w:val="0"/>
          <w:sz w:val="28"/>
          <w:szCs w:val="28"/>
        </w:rPr>
        <w:t xml:space="preserve"> «Лучшая методическая разработка занятия, реализуемая в рамках освоения основной образовательной программы»:</w:t>
      </w:r>
    </w:p>
    <w:p w:rsidR="000751A3" w:rsidRPr="00CD0F05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1.</w:t>
      </w:r>
      <w:r w:rsidRPr="006E1718">
        <w:rPr>
          <w:spacing w:val="0"/>
          <w:sz w:val="28"/>
          <w:szCs w:val="28"/>
        </w:rPr>
        <w:tab/>
        <w:t xml:space="preserve">Методическая разработка </w:t>
      </w:r>
      <w:r>
        <w:rPr>
          <w:spacing w:val="0"/>
          <w:sz w:val="28"/>
          <w:szCs w:val="28"/>
        </w:rPr>
        <w:t>занятия/урока</w:t>
      </w:r>
      <w:r w:rsidRPr="006E1718">
        <w:rPr>
          <w:spacing w:val="0"/>
          <w:sz w:val="28"/>
          <w:szCs w:val="28"/>
        </w:rPr>
        <w:t>;</w:t>
      </w:r>
    </w:p>
    <w:p w:rsidR="000751A3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Pr="006E1718">
        <w:rPr>
          <w:spacing w:val="0"/>
          <w:sz w:val="28"/>
          <w:szCs w:val="28"/>
        </w:rPr>
        <w:t>Видеофайл (продолж</w:t>
      </w:r>
      <w:r>
        <w:rPr>
          <w:spacing w:val="0"/>
          <w:sz w:val="28"/>
          <w:szCs w:val="28"/>
        </w:rPr>
        <w:t>ительностью не более 40 минут);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6E1718">
        <w:rPr>
          <w:spacing w:val="0"/>
          <w:sz w:val="28"/>
          <w:szCs w:val="28"/>
        </w:rPr>
        <w:t>.</w:t>
      </w:r>
      <w:r w:rsidRPr="006E1718">
        <w:rPr>
          <w:spacing w:val="0"/>
          <w:sz w:val="28"/>
          <w:szCs w:val="28"/>
        </w:rPr>
        <w:tab/>
        <w:t>Аналитическая записка по итогам проведенного занятия (до пяти страниц) (Приложени</w:t>
      </w:r>
      <w:r>
        <w:rPr>
          <w:spacing w:val="0"/>
          <w:sz w:val="28"/>
          <w:szCs w:val="28"/>
        </w:rPr>
        <w:t>я</w:t>
      </w:r>
      <w:r w:rsidRPr="006E171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№ </w:t>
      </w:r>
      <w:r w:rsidRPr="006E1718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,5</w:t>
      </w:r>
      <w:r w:rsidRPr="006E1718">
        <w:rPr>
          <w:spacing w:val="0"/>
          <w:sz w:val="28"/>
          <w:szCs w:val="28"/>
        </w:rPr>
        <w:t>).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AC71F8">
        <w:rPr>
          <w:b/>
          <w:i/>
          <w:spacing w:val="0"/>
          <w:sz w:val="28"/>
          <w:szCs w:val="28"/>
        </w:rPr>
        <w:t>Номинация №</w:t>
      </w:r>
      <w:r>
        <w:rPr>
          <w:b/>
          <w:i/>
          <w:spacing w:val="0"/>
          <w:sz w:val="28"/>
          <w:szCs w:val="28"/>
        </w:rPr>
        <w:t xml:space="preserve"> </w:t>
      </w:r>
      <w:r w:rsidRPr="00AC71F8">
        <w:rPr>
          <w:b/>
          <w:i/>
          <w:spacing w:val="0"/>
          <w:sz w:val="28"/>
          <w:szCs w:val="28"/>
        </w:rPr>
        <w:t>2.</w:t>
      </w:r>
      <w:r w:rsidRPr="006E1718">
        <w:rPr>
          <w:spacing w:val="0"/>
          <w:sz w:val="28"/>
          <w:szCs w:val="28"/>
        </w:rPr>
        <w:t xml:space="preserve"> «Лучшая методическая разработка, реализуемая в рамках проектной деятельности»: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1.</w:t>
      </w:r>
      <w:r w:rsidRPr="006E1718">
        <w:rPr>
          <w:spacing w:val="0"/>
          <w:sz w:val="28"/>
          <w:szCs w:val="28"/>
        </w:rPr>
        <w:tab/>
        <w:t>Методическая разработка проекта (учебного, исследовательского, социального);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2.</w:t>
      </w:r>
      <w:r w:rsidRPr="006E1718">
        <w:rPr>
          <w:spacing w:val="0"/>
          <w:sz w:val="28"/>
          <w:szCs w:val="28"/>
        </w:rPr>
        <w:tab/>
        <w:t>Аналитическая записка об итогах реализации проекта (до пяти страниц). (Приложени</w:t>
      </w:r>
      <w:r>
        <w:rPr>
          <w:spacing w:val="0"/>
          <w:sz w:val="28"/>
          <w:szCs w:val="28"/>
        </w:rPr>
        <w:t>я</w:t>
      </w:r>
      <w:r w:rsidRPr="006E171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№ </w:t>
      </w:r>
      <w:r w:rsidRPr="006E1718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,5</w:t>
      </w:r>
      <w:r w:rsidRPr="006E1718">
        <w:rPr>
          <w:spacing w:val="0"/>
          <w:sz w:val="28"/>
          <w:szCs w:val="28"/>
        </w:rPr>
        <w:t>).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AC71F8">
        <w:rPr>
          <w:b/>
          <w:i/>
          <w:spacing w:val="0"/>
          <w:sz w:val="28"/>
          <w:szCs w:val="28"/>
        </w:rPr>
        <w:t>Номинация №</w:t>
      </w:r>
      <w:r>
        <w:rPr>
          <w:b/>
          <w:i/>
          <w:spacing w:val="0"/>
          <w:sz w:val="28"/>
          <w:szCs w:val="28"/>
        </w:rPr>
        <w:t xml:space="preserve"> </w:t>
      </w:r>
      <w:r w:rsidRPr="00AC71F8">
        <w:rPr>
          <w:b/>
          <w:i/>
          <w:spacing w:val="0"/>
          <w:sz w:val="28"/>
          <w:szCs w:val="28"/>
        </w:rPr>
        <w:t>3.</w:t>
      </w:r>
      <w:r w:rsidRPr="006E1718">
        <w:rPr>
          <w:spacing w:val="0"/>
          <w:sz w:val="28"/>
          <w:szCs w:val="28"/>
        </w:rPr>
        <w:t xml:space="preserve"> «Лучшая авторская разработка комплекта учебно-методических материалов /методических рекомендаций»: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1.</w:t>
      </w:r>
      <w:r w:rsidRPr="006E1718">
        <w:rPr>
          <w:spacing w:val="0"/>
          <w:sz w:val="28"/>
          <w:szCs w:val="28"/>
        </w:rPr>
        <w:tab/>
        <w:t>Разработка авторского учебно-методического пособия/методических рекомендаций;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6E1718">
        <w:rPr>
          <w:spacing w:val="0"/>
          <w:sz w:val="28"/>
          <w:szCs w:val="28"/>
        </w:rPr>
        <w:t>2.</w:t>
      </w:r>
      <w:r w:rsidRPr="006E1718">
        <w:rPr>
          <w:spacing w:val="0"/>
          <w:sz w:val="28"/>
          <w:szCs w:val="28"/>
        </w:rPr>
        <w:tab/>
        <w:t>Аналитическая записка по итогам внедрения материалов учебн</w:t>
      </w:r>
      <w:proofErr w:type="gramStart"/>
      <w:r w:rsidRPr="006E1718">
        <w:rPr>
          <w:spacing w:val="0"/>
          <w:sz w:val="28"/>
          <w:szCs w:val="28"/>
        </w:rPr>
        <w:t>о-</w:t>
      </w:r>
      <w:proofErr w:type="gramEnd"/>
      <w:r w:rsidRPr="006E1718">
        <w:rPr>
          <w:spacing w:val="0"/>
          <w:sz w:val="28"/>
          <w:szCs w:val="28"/>
        </w:rPr>
        <w:t xml:space="preserve"> методического пособия/методических рекомендаций (до пяти страниц). (Приложени</w:t>
      </w:r>
      <w:r>
        <w:rPr>
          <w:spacing w:val="0"/>
          <w:sz w:val="28"/>
          <w:szCs w:val="28"/>
        </w:rPr>
        <w:t>я</w:t>
      </w:r>
      <w:r w:rsidRPr="006E171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№ </w:t>
      </w:r>
      <w:r w:rsidRPr="006E1718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,5</w:t>
      </w:r>
      <w:r w:rsidRPr="006E1718">
        <w:rPr>
          <w:spacing w:val="0"/>
          <w:sz w:val="28"/>
          <w:szCs w:val="28"/>
        </w:rPr>
        <w:t>).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AC71F8">
        <w:rPr>
          <w:b/>
          <w:i/>
          <w:spacing w:val="0"/>
          <w:sz w:val="28"/>
          <w:szCs w:val="28"/>
        </w:rPr>
        <w:t>Номинация №</w:t>
      </w:r>
      <w:r>
        <w:rPr>
          <w:b/>
          <w:i/>
          <w:spacing w:val="0"/>
          <w:sz w:val="28"/>
          <w:szCs w:val="28"/>
        </w:rPr>
        <w:t xml:space="preserve"> </w:t>
      </w:r>
      <w:r w:rsidRPr="00AC71F8">
        <w:rPr>
          <w:b/>
          <w:i/>
          <w:spacing w:val="0"/>
          <w:sz w:val="28"/>
          <w:szCs w:val="28"/>
        </w:rPr>
        <w:t>4.</w:t>
      </w:r>
      <w:r w:rsidRPr="006E1718">
        <w:rPr>
          <w:spacing w:val="0"/>
          <w:sz w:val="28"/>
          <w:szCs w:val="28"/>
        </w:rPr>
        <w:t xml:space="preserve"> «Лучшая методическая разработка индивидуальной образовательной программы педагога с учётом требований Профессионального стандарта»: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Pr="006E1718">
        <w:rPr>
          <w:spacing w:val="0"/>
          <w:sz w:val="28"/>
          <w:szCs w:val="28"/>
        </w:rPr>
        <w:t>Разработка индивидуальной образовательной программы педагога;</w:t>
      </w:r>
    </w:p>
    <w:p w:rsidR="000751A3" w:rsidRPr="006E1718" w:rsidRDefault="000751A3" w:rsidP="000751A3">
      <w:pPr>
        <w:shd w:val="clear" w:color="auto" w:fill="FFFFFF"/>
        <w:tabs>
          <w:tab w:val="left" w:pos="0"/>
          <w:tab w:val="left" w:pos="993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2. </w:t>
      </w:r>
      <w:r w:rsidRPr="006E1718">
        <w:rPr>
          <w:spacing w:val="0"/>
          <w:sz w:val="28"/>
          <w:szCs w:val="28"/>
        </w:rPr>
        <w:t xml:space="preserve">Аналитическая записка о </w:t>
      </w:r>
      <w:proofErr w:type="gramStart"/>
      <w:r w:rsidRPr="006E1718">
        <w:rPr>
          <w:spacing w:val="0"/>
          <w:sz w:val="28"/>
          <w:szCs w:val="28"/>
        </w:rPr>
        <w:t>ходе</w:t>
      </w:r>
      <w:proofErr w:type="gramEnd"/>
      <w:r w:rsidRPr="006E1718">
        <w:rPr>
          <w:spacing w:val="0"/>
          <w:sz w:val="28"/>
          <w:szCs w:val="28"/>
        </w:rPr>
        <w:t>/об итогах реализации индивидуальной образовательной программы педагога (до пяти страниц). (Приложени</w:t>
      </w:r>
      <w:r>
        <w:rPr>
          <w:spacing w:val="0"/>
          <w:sz w:val="28"/>
          <w:szCs w:val="28"/>
        </w:rPr>
        <w:t>я</w:t>
      </w:r>
      <w:r w:rsidRPr="006E171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№ </w:t>
      </w:r>
      <w:r w:rsidRPr="006E1718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,5</w:t>
      </w:r>
      <w:r w:rsidRPr="006E1718">
        <w:rPr>
          <w:spacing w:val="0"/>
          <w:sz w:val="28"/>
          <w:szCs w:val="28"/>
        </w:rPr>
        <w:t>).</w:t>
      </w:r>
    </w:p>
    <w:p w:rsidR="000751A3" w:rsidRPr="00D27D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3.3. </w:t>
      </w:r>
      <w:r w:rsidRPr="005970EF">
        <w:rPr>
          <w:spacing w:val="0"/>
          <w:sz w:val="28"/>
          <w:szCs w:val="28"/>
        </w:rPr>
        <w:t xml:space="preserve">Прием документов осуществляется в период с </w:t>
      </w:r>
      <w:r>
        <w:rPr>
          <w:spacing w:val="0"/>
          <w:sz w:val="28"/>
          <w:szCs w:val="28"/>
        </w:rPr>
        <w:t xml:space="preserve">20 ноября </w:t>
      </w:r>
      <w:r w:rsidRPr="005970EF">
        <w:rPr>
          <w:spacing w:val="0"/>
          <w:sz w:val="28"/>
          <w:szCs w:val="28"/>
        </w:rPr>
        <w:t xml:space="preserve">по </w:t>
      </w:r>
      <w:r>
        <w:rPr>
          <w:spacing w:val="0"/>
          <w:sz w:val="28"/>
          <w:szCs w:val="28"/>
        </w:rPr>
        <w:t>27</w:t>
      </w:r>
      <w:r w:rsidRPr="005970E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ноября</w:t>
      </w:r>
      <w:r w:rsidRPr="005970EF">
        <w:rPr>
          <w:spacing w:val="0"/>
          <w:sz w:val="28"/>
          <w:szCs w:val="28"/>
        </w:rPr>
        <w:t xml:space="preserve"> в электронном виде путем их размещения на сайте </w:t>
      </w:r>
      <w:r w:rsidRPr="00D27D32">
        <w:rPr>
          <w:spacing w:val="0"/>
          <w:sz w:val="28"/>
          <w:szCs w:val="28"/>
        </w:rPr>
        <w:t>МКУ «ИМЦРО»</w:t>
      </w:r>
      <w:r w:rsidRPr="00DA4481">
        <w:rPr>
          <w:color w:val="FF0000"/>
          <w:spacing w:val="0"/>
          <w:sz w:val="28"/>
          <w:szCs w:val="28"/>
        </w:rPr>
        <w:t xml:space="preserve"> </w:t>
      </w:r>
      <w:r w:rsidRPr="00D27D32">
        <w:rPr>
          <w:spacing w:val="0"/>
          <w:sz w:val="28"/>
          <w:szCs w:val="28"/>
        </w:rPr>
        <w:t>(</w:t>
      </w:r>
      <w:r w:rsidRPr="00D27D32">
        <w:rPr>
          <w:spacing w:val="0"/>
          <w:sz w:val="28"/>
          <w:szCs w:val="28"/>
          <w:lang w:val="en-US"/>
        </w:rPr>
        <w:t>www</w:t>
      </w:r>
      <w:r w:rsidRPr="00D27D32">
        <w:rPr>
          <w:spacing w:val="0"/>
          <w:sz w:val="28"/>
          <w:szCs w:val="28"/>
        </w:rPr>
        <w:t>.</w:t>
      </w:r>
      <w:r w:rsidRPr="00D27D32">
        <w:rPr>
          <w:spacing w:val="0"/>
          <w:sz w:val="28"/>
          <w:szCs w:val="28"/>
          <w:lang w:val="en-US"/>
        </w:rPr>
        <w:t>mc</w:t>
      </w:r>
      <w:r w:rsidRPr="00D27D32">
        <w:rPr>
          <w:spacing w:val="0"/>
          <w:sz w:val="28"/>
          <w:szCs w:val="28"/>
        </w:rPr>
        <w:t>.</w:t>
      </w:r>
      <w:proofErr w:type="spellStart"/>
      <w:r w:rsidRPr="00D27D32">
        <w:rPr>
          <w:spacing w:val="0"/>
          <w:sz w:val="28"/>
          <w:szCs w:val="28"/>
          <w:lang w:val="en-US"/>
        </w:rPr>
        <w:t>edu</w:t>
      </w:r>
      <w:proofErr w:type="spellEnd"/>
      <w:r w:rsidRPr="00D27D32">
        <w:rPr>
          <w:spacing w:val="0"/>
          <w:sz w:val="28"/>
          <w:szCs w:val="28"/>
        </w:rPr>
        <w:t>irk.ru в разделе Конкурсы/Лучшая методическая разработка).</w:t>
      </w:r>
    </w:p>
    <w:p w:rsidR="000751A3" w:rsidRPr="00D27D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center"/>
        <w:rPr>
          <w:b/>
          <w:spacing w:val="0"/>
          <w:sz w:val="28"/>
          <w:szCs w:val="28"/>
        </w:rPr>
      </w:pPr>
      <w:r w:rsidRPr="00D27D32">
        <w:rPr>
          <w:b/>
          <w:spacing w:val="0"/>
          <w:sz w:val="28"/>
          <w:szCs w:val="28"/>
        </w:rPr>
        <w:t>Требования к документам, размещаемым на сайте МКУ «ИМЦРО»:</w:t>
      </w:r>
    </w:p>
    <w:p w:rsidR="000751A3" w:rsidRPr="00D27D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D27D32">
        <w:rPr>
          <w:spacing w:val="0"/>
          <w:sz w:val="28"/>
          <w:szCs w:val="28"/>
        </w:rPr>
        <w:t>На сайте размещаются следующие документы:</w:t>
      </w:r>
    </w:p>
    <w:p w:rsidR="000751A3" w:rsidRPr="00D27D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D27D32">
        <w:rPr>
          <w:spacing w:val="0"/>
          <w:sz w:val="28"/>
          <w:szCs w:val="28"/>
        </w:rPr>
        <w:t>а)</w:t>
      </w:r>
      <w:r w:rsidRPr="00D27D32">
        <w:rPr>
          <w:spacing w:val="0"/>
          <w:sz w:val="28"/>
          <w:szCs w:val="28"/>
        </w:rPr>
        <w:tab/>
        <w:t>копия решения ОО, осуществляющего выдвижение участник</w:t>
      </w:r>
      <w:proofErr w:type="gramStart"/>
      <w:r w:rsidRPr="00D27D32">
        <w:rPr>
          <w:spacing w:val="0"/>
          <w:sz w:val="28"/>
          <w:szCs w:val="28"/>
        </w:rPr>
        <w:t>а(</w:t>
      </w:r>
      <w:proofErr w:type="spellStart"/>
      <w:proofErr w:type="gramEnd"/>
      <w:r w:rsidRPr="00D27D32">
        <w:rPr>
          <w:spacing w:val="0"/>
          <w:sz w:val="28"/>
          <w:szCs w:val="28"/>
        </w:rPr>
        <w:t>ов</w:t>
      </w:r>
      <w:proofErr w:type="spellEnd"/>
      <w:r w:rsidRPr="00D27D32">
        <w:rPr>
          <w:spacing w:val="0"/>
          <w:sz w:val="28"/>
          <w:szCs w:val="28"/>
        </w:rPr>
        <w:t>) конкурса о выдвижении (скан-копия);</w:t>
      </w:r>
    </w:p>
    <w:p w:rsidR="000751A3" w:rsidRPr="00D27D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D27D32">
        <w:rPr>
          <w:spacing w:val="0"/>
          <w:sz w:val="28"/>
          <w:szCs w:val="28"/>
        </w:rPr>
        <w:t>б)</w:t>
      </w:r>
      <w:r w:rsidRPr="00D27D32">
        <w:rPr>
          <w:spacing w:val="0"/>
          <w:sz w:val="28"/>
          <w:szCs w:val="28"/>
        </w:rPr>
        <w:tab/>
        <w:t>заявление на участие в конкурсе (скан-копия);</w:t>
      </w:r>
    </w:p>
    <w:p w:rsidR="000751A3" w:rsidRPr="00D27D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D27D32">
        <w:rPr>
          <w:spacing w:val="0"/>
          <w:sz w:val="28"/>
          <w:szCs w:val="28"/>
        </w:rPr>
        <w:t>в)</w:t>
      </w:r>
      <w:r w:rsidRPr="00D27D32">
        <w:rPr>
          <w:spacing w:val="0"/>
          <w:sz w:val="28"/>
          <w:szCs w:val="28"/>
        </w:rPr>
        <w:tab/>
        <w:t>анкета участник</w:t>
      </w:r>
      <w:proofErr w:type="gramStart"/>
      <w:r w:rsidRPr="00D27D32">
        <w:rPr>
          <w:spacing w:val="0"/>
          <w:sz w:val="28"/>
          <w:szCs w:val="28"/>
        </w:rPr>
        <w:t>а(</w:t>
      </w:r>
      <w:proofErr w:type="spellStart"/>
      <w:proofErr w:type="gramEnd"/>
      <w:r w:rsidRPr="00D27D32">
        <w:rPr>
          <w:spacing w:val="0"/>
          <w:sz w:val="28"/>
          <w:szCs w:val="28"/>
        </w:rPr>
        <w:t>ов</w:t>
      </w:r>
      <w:proofErr w:type="spellEnd"/>
      <w:r w:rsidRPr="00D27D32">
        <w:rPr>
          <w:spacing w:val="0"/>
          <w:sz w:val="28"/>
          <w:szCs w:val="28"/>
        </w:rPr>
        <w:t>) конкурса (формате .</w:t>
      </w:r>
      <w:proofErr w:type="spellStart"/>
      <w:r w:rsidRPr="00D27D32">
        <w:rPr>
          <w:spacing w:val="0"/>
          <w:sz w:val="28"/>
          <w:szCs w:val="28"/>
        </w:rPr>
        <w:t>doc</w:t>
      </w:r>
      <w:proofErr w:type="spellEnd"/>
      <w:r w:rsidRPr="00D27D32">
        <w:rPr>
          <w:spacing w:val="0"/>
          <w:sz w:val="28"/>
          <w:szCs w:val="28"/>
        </w:rPr>
        <w:t xml:space="preserve"> или .</w:t>
      </w:r>
      <w:proofErr w:type="spellStart"/>
      <w:r w:rsidRPr="00D27D32">
        <w:rPr>
          <w:spacing w:val="0"/>
          <w:sz w:val="28"/>
          <w:szCs w:val="28"/>
        </w:rPr>
        <w:t>docx</w:t>
      </w:r>
      <w:proofErr w:type="spellEnd"/>
      <w:r w:rsidRPr="00D27D32">
        <w:rPr>
          <w:spacing w:val="0"/>
          <w:sz w:val="28"/>
          <w:szCs w:val="28"/>
        </w:rPr>
        <w:t>.)</w:t>
      </w:r>
      <w:r>
        <w:rPr>
          <w:spacing w:val="0"/>
          <w:sz w:val="28"/>
          <w:szCs w:val="28"/>
        </w:rPr>
        <w:t>;</w:t>
      </w:r>
    </w:p>
    <w:p w:rsidR="000751A3" w:rsidRPr="00D27D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D27D32">
        <w:rPr>
          <w:spacing w:val="0"/>
          <w:sz w:val="28"/>
          <w:szCs w:val="28"/>
        </w:rPr>
        <w:t>г)</w:t>
      </w:r>
      <w:r w:rsidRPr="00D27D32">
        <w:rPr>
          <w:spacing w:val="0"/>
          <w:sz w:val="28"/>
          <w:szCs w:val="28"/>
        </w:rPr>
        <w:tab/>
        <w:t>аналитическая записка (не более 5 страниц)</w:t>
      </w:r>
      <w:r>
        <w:rPr>
          <w:spacing w:val="0"/>
          <w:sz w:val="28"/>
          <w:szCs w:val="28"/>
        </w:rPr>
        <w:t xml:space="preserve"> –</w:t>
      </w:r>
      <w:r w:rsidRPr="00D27D32">
        <w:rPr>
          <w:spacing w:val="0"/>
          <w:sz w:val="28"/>
          <w:szCs w:val="28"/>
        </w:rPr>
        <w:t xml:space="preserve"> долж</w:t>
      </w:r>
      <w:r>
        <w:rPr>
          <w:spacing w:val="0"/>
          <w:sz w:val="28"/>
          <w:szCs w:val="28"/>
        </w:rPr>
        <w:t xml:space="preserve">на быть представлена в формате </w:t>
      </w:r>
      <w:proofErr w:type="spellStart"/>
      <w:r>
        <w:rPr>
          <w:spacing w:val="0"/>
          <w:sz w:val="28"/>
          <w:szCs w:val="28"/>
        </w:rPr>
        <w:t>doc</w:t>
      </w:r>
      <w:proofErr w:type="spellEnd"/>
      <w:r>
        <w:rPr>
          <w:spacing w:val="0"/>
          <w:sz w:val="28"/>
          <w:szCs w:val="28"/>
        </w:rPr>
        <w:t xml:space="preserve"> или </w:t>
      </w:r>
      <w:proofErr w:type="spellStart"/>
      <w:r w:rsidRPr="00D27D32">
        <w:rPr>
          <w:spacing w:val="0"/>
          <w:sz w:val="28"/>
          <w:szCs w:val="28"/>
        </w:rPr>
        <w:t>docx</w:t>
      </w:r>
      <w:proofErr w:type="spellEnd"/>
      <w:r w:rsidRPr="00D27D32">
        <w:rPr>
          <w:spacing w:val="0"/>
          <w:sz w:val="28"/>
          <w:szCs w:val="28"/>
        </w:rPr>
        <w:t xml:space="preserve">. </w:t>
      </w:r>
      <w:proofErr w:type="gramStart"/>
      <w:r w:rsidRPr="00D27D32">
        <w:rPr>
          <w:spacing w:val="0"/>
          <w:sz w:val="28"/>
          <w:szCs w:val="28"/>
        </w:rPr>
        <w:t xml:space="preserve">Оформление текста: шрифт </w:t>
      </w:r>
      <w:proofErr w:type="spellStart"/>
      <w:r w:rsidRPr="00D27D32">
        <w:rPr>
          <w:spacing w:val="0"/>
          <w:sz w:val="28"/>
          <w:szCs w:val="28"/>
        </w:rPr>
        <w:t>Times</w:t>
      </w:r>
      <w:proofErr w:type="spellEnd"/>
      <w:r w:rsidRPr="00D27D32">
        <w:rPr>
          <w:spacing w:val="0"/>
          <w:sz w:val="28"/>
          <w:szCs w:val="28"/>
        </w:rPr>
        <w:t xml:space="preserve"> </w:t>
      </w:r>
      <w:proofErr w:type="spellStart"/>
      <w:r w:rsidRPr="00D27D32">
        <w:rPr>
          <w:spacing w:val="0"/>
          <w:sz w:val="28"/>
          <w:szCs w:val="28"/>
        </w:rPr>
        <w:t>New</w:t>
      </w:r>
      <w:proofErr w:type="spellEnd"/>
      <w:r w:rsidRPr="00D27D32">
        <w:rPr>
          <w:spacing w:val="0"/>
          <w:sz w:val="28"/>
          <w:szCs w:val="28"/>
        </w:rPr>
        <w:t xml:space="preserve"> </w:t>
      </w:r>
      <w:proofErr w:type="spellStart"/>
      <w:r w:rsidRPr="00D27D32">
        <w:rPr>
          <w:spacing w:val="0"/>
          <w:sz w:val="28"/>
          <w:szCs w:val="28"/>
        </w:rPr>
        <w:t>Roman</w:t>
      </w:r>
      <w:proofErr w:type="spellEnd"/>
      <w:r w:rsidRPr="00D27D32">
        <w:rPr>
          <w:spacing w:val="0"/>
          <w:sz w:val="28"/>
          <w:szCs w:val="28"/>
        </w:rPr>
        <w:t>; минимальный кегель</w:t>
      </w:r>
      <w:r>
        <w:rPr>
          <w:spacing w:val="0"/>
          <w:sz w:val="28"/>
          <w:szCs w:val="28"/>
        </w:rPr>
        <w:t xml:space="preserve"> – </w:t>
      </w:r>
      <w:r w:rsidRPr="00D27D32">
        <w:rPr>
          <w:spacing w:val="0"/>
          <w:sz w:val="28"/>
          <w:szCs w:val="28"/>
        </w:rPr>
        <w:t xml:space="preserve">12; минимальный межстрочный интервал </w:t>
      </w:r>
      <w:r>
        <w:rPr>
          <w:spacing w:val="0"/>
          <w:sz w:val="28"/>
          <w:szCs w:val="28"/>
        </w:rPr>
        <w:t>–</w:t>
      </w:r>
      <w:r w:rsidRPr="00D27D32">
        <w:rPr>
          <w:spacing w:val="0"/>
          <w:sz w:val="28"/>
          <w:szCs w:val="28"/>
        </w:rPr>
        <w:t xml:space="preserve"> 1; минимальные поля: по 2 см, отступ первой строки </w:t>
      </w:r>
      <w:r>
        <w:rPr>
          <w:spacing w:val="0"/>
          <w:sz w:val="28"/>
          <w:szCs w:val="28"/>
        </w:rPr>
        <w:t>–</w:t>
      </w:r>
      <w:r w:rsidRPr="00D27D32">
        <w:rPr>
          <w:spacing w:val="0"/>
          <w:sz w:val="28"/>
          <w:szCs w:val="28"/>
        </w:rPr>
        <w:t xml:space="preserve"> не менее 1 см; ориентация книжная; таблицы, графики, схемы должны быть размещены отдельно в приложении к аналитической записке).</w:t>
      </w:r>
      <w:proofErr w:type="gramEnd"/>
    </w:p>
    <w:p w:rsidR="000751A3" w:rsidRPr="00D27D32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D27D32">
        <w:rPr>
          <w:spacing w:val="0"/>
          <w:sz w:val="28"/>
          <w:szCs w:val="28"/>
        </w:rPr>
        <w:t>Видеофайл (номинация №</w:t>
      </w:r>
      <w:r>
        <w:rPr>
          <w:spacing w:val="0"/>
          <w:sz w:val="28"/>
          <w:szCs w:val="28"/>
        </w:rPr>
        <w:t xml:space="preserve"> </w:t>
      </w:r>
      <w:r w:rsidRPr="00D27D32">
        <w:rPr>
          <w:spacing w:val="0"/>
          <w:sz w:val="28"/>
          <w:szCs w:val="28"/>
        </w:rPr>
        <w:t>1) размещается в облачном хранилище данных электронной почты конкурсанта. При загрузке материалов на сайте участник указывает ссылку на размещённое видео.</w:t>
      </w:r>
    </w:p>
    <w:p w:rsidR="000751A3" w:rsidRPr="002F1399" w:rsidRDefault="000751A3" w:rsidP="000751A3">
      <w:pPr>
        <w:shd w:val="clear" w:color="auto" w:fill="FFFFFF"/>
        <w:tabs>
          <w:tab w:val="left" w:pos="426"/>
        </w:tabs>
        <w:spacing w:before="240" w:after="240"/>
        <w:ind w:left="567"/>
        <w:jc w:val="center"/>
        <w:rPr>
          <w:b/>
          <w:bCs/>
          <w:i/>
          <w:spacing w:val="0"/>
          <w:sz w:val="28"/>
          <w:szCs w:val="28"/>
        </w:rPr>
      </w:pPr>
      <w:r w:rsidRPr="00BE7656">
        <w:rPr>
          <w:b/>
          <w:i/>
          <w:spacing w:val="0"/>
          <w:sz w:val="28"/>
          <w:szCs w:val="28"/>
        </w:rPr>
        <w:t>4.</w:t>
      </w:r>
      <w:r w:rsidRPr="002F1399">
        <w:rPr>
          <w:i/>
          <w:spacing w:val="0"/>
          <w:sz w:val="28"/>
          <w:szCs w:val="28"/>
        </w:rPr>
        <w:t> </w:t>
      </w:r>
      <w:r w:rsidRPr="002F1399">
        <w:rPr>
          <w:b/>
          <w:bCs/>
          <w:i/>
          <w:spacing w:val="0"/>
          <w:sz w:val="28"/>
          <w:szCs w:val="28"/>
        </w:rPr>
        <w:t>Организационно-методическое обеспечение Конкурса</w:t>
      </w:r>
    </w:p>
    <w:p w:rsidR="000751A3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4.1.  </w:t>
      </w:r>
      <w:r w:rsidRPr="002F1399">
        <w:rPr>
          <w:spacing w:val="0"/>
          <w:sz w:val="28"/>
          <w:szCs w:val="28"/>
        </w:rPr>
        <w:t xml:space="preserve">Для организации и проведения Конкурса создается Организационный комитет Конкурса (далее </w:t>
      </w:r>
      <w:r>
        <w:rPr>
          <w:spacing w:val="0"/>
          <w:sz w:val="28"/>
          <w:szCs w:val="28"/>
        </w:rPr>
        <w:t>–</w:t>
      </w:r>
      <w:r w:rsidRPr="002F1399">
        <w:rPr>
          <w:spacing w:val="0"/>
          <w:sz w:val="28"/>
          <w:szCs w:val="28"/>
        </w:rPr>
        <w:t xml:space="preserve"> Оргкомитет).</w:t>
      </w:r>
    </w:p>
    <w:p w:rsidR="000751A3" w:rsidRPr="002F1399" w:rsidRDefault="000751A3" w:rsidP="000751A3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4.2.   </w:t>
      </w:r>
      <w:r w:rsidRPr="002F1399">
        <w:rPr>
          <w:spacing w:val="0"/>
          <w:sz w:val="28"/>
          <w:szCs w:val="28"/>
        </w:rPr>
        <w:t>Оргкомитет осуществляет следующие функции:</w:t>
      </w:r>
    </w:p>
    <w:p w:rsidR="000751A3" w:rsidRPr="002F1399" w:rsidRDefault="000751A3" w:rsidP="000751A3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2F1399">
        <w:rPr>
          <w:spacing w:val="0"/>
          <w:sz w:val="28"/>
          <w:szCs w:val="28"/>
        </w:rPr>
        <w:t>определяет концепцию Конкурса, порядок проведения Конкурса;</w:t>
      </w:r>
    </w:p>
    <w:p w:rsidR="000751A3" w:rsidRPr="005970EF" w:rsidRDefault="000751A3" w:rsidP="000751A3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2F1399">
        <w:rPr>
          <w:spacing w:val="0"/>
          <w:sz w:val="28"/>
          <w:szCs w:val="28"/>
        </w:rPr>
        <w:t>обеспечивает организационное сопровождение Конкурса.</w:t>
      </w:r>
    </w:p>
    <w:p w:rsidR="000751A3" w:rsidRPr="007301A6" w:rsidRDefault="000751A3" w:rsidP="000751A3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jc w:val="center"/>
        <w:rPr>
          <w:b/>
          <w:bCs/>
          <w:i/>
          <w:spacing w:val="0"/>
          <w:sz w:val="28"/>
          <w:szCs w:val="28"/>
        </w:rPr>
      </w:pPr>
      <w:r w:rsidRPr="007301A6">
        <w:rPr>
          <w:b/>
          <w:bCs/>
          <w:i/>
          <w:spacing w:val="0"/>
          <w:sz w:val="28"/>
          <w:szCs w:val="28"/>
        </w:rPr>
        <w:t>Подведение итогов конкурса</w:t>
      </w:r>
    </w:p>
    <w:p w:rsidR="000751A3" w:rsidRDefault="000751A3" w:rsidP="000751A3">
      <w:pPr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0"/>
          <w:sz w:val="28"/>
          <w:szCs w:val="28"/>
        </w:rPr>
      </w:pPr>
      <w:r w:rsidRPr="00AC71F8">
        <w:rPr>
          <w:spacing w:val="0"/>
          <w:sz w:val="28"/>
          <w:szCs w:val="28"/>
        </w:rPr>
        <w:t xml:space="preserve">Экспертная комиссия в срок </w:t>
      </w:r>
      <w:r>
        <w:rPr>
          <w:b/>
          <w:spacing w:val="0"/>
          <w:sz w:val="28"/>
          <w:szCs w:val="28"/>
        </w:rPr>
        <w:t>25</w:t>
      </w:r>
      <w:r w:rsidRPr="00B86D90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декабря</w:t>
      </w:r>
      <w:r w:rsidRPr="00B86D90">
        <w:rPr>
          <w:b/>
          <w:spacing w:val="0"/>
          <w:sz w:val="28"/>
          <w:szCs w:val="28"/>
        </w:rPr>
        <w:t xml:space="preserve"> </w:t>
      </w:r>
      <w:r w:rsidRPr="00AC71F8">
        <w:rPr>
          <w:spacing w:val="0"/>
          <w:sz w:val="28"/>
          <w:szCs w:val="28"/>
        </w:rPr>
        <w:t>осуществляет оценку конкурсных документов на основании крит</w:t>
      </w:r>
      <w:bookmarkStart w:id="0" w:name="_GoBack"/>
      <w:bookmarkEnd w:id="0"/>
      <w:r w:rsidRPr="00AC71F8">
        <w:rPr>
          <w:spacing w:val="0"/>
          <w:sz w:val="28"/>
          <w:szCs w:val="28"/>
        </w:rPr>
        <w:t xml:space="preserve">ериев согласно приложению </w:t>
      </w:r>
      <w:r>
        <w:rPr>
          <w:spacing w:val="0"/>
          <w:sz w:val="28"/>
          <w:szCs w:val="28"/>
        </w:rPr>
        <w:t xml:space="preserve">№ </w:t>
      </w:r>
      <w:r w:rsidRPr="00AC71F8">
        <w:rPr>
          <w:spacing w:val="0"/>
          <w:sz w:val="28"/>
          <w:szCs w:val="28"/>
        </w:rPr>
        <w:t>5 к настоящему Положению.</w:t>
      </w:r>
    </w:p>
    <w:p w:rsidR="000751A3" w:rsidRDefault="000751A3" w:rsidP="000751A3">
      <w:pPr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0"/>
          <w:sz w:val="28"/>
          <w:szCs w:val="28"/>
        </w:rPr>
      </w:pPr>
      <w:r w:rsidRPr="008744B1">
        <w:rPr>
          <w:spacing w:val="0"/>
          <w:sz w:val="28"/>
          <w:szCs w:val="28"/>
        </w:rPr>
        <w:t>По результатам муниципального этапа конкурса в срок не позднее 25 декабря на основании экспертных оценок автоматически выстраивается рейтинг участников, формируются списки финалистов конкурса (не более 20% от общего количества участников), получивших наибольшее количество баллов в каждой номинации.</w:t>
      </w:r>
    </w:p>
    <w:p w:rsidR="000751A3" w:rsidRDefault="000751A3" w:rsidP="000751A3">
      <w:pPr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0"/>
          <w:sz w:val="28"/>
          <w:szCs w:val="28"/>
        </w:rPr>
      </w:pPr>
      <w:r w:rsidRPr="008744B1">
        <w:rPr>
          <w:spacing w:val="0"/>
          <w:sz w:val="28"/>
          <w:szCs w:val="28"/>
        </w:rPr>
        <w:t xml:space="preserve">В случае равенства количества баллов у нескольких участников финалист определяется по наивысшему баллу критерия 3, определенному в приложении </w:t>
      </w:r>
      <w:r>
        <w:rPr>
          <w:spacing w:val="0"/>
          <w:sz w:val="28"/>
          <w:szCs w:val="28"/>
        </w:rPr>
        <w:t xml:space="preserve">№ </w:t>
      </w:r>
      <w:r w:rsidRPr="008744B1">
        <w:rPr>
          <w:spacing w:val="0"/>
          <w:sz w:val="28"/>
          <w:szCs w:val="28"/>
        </w:rPr>
        <w:t>5 к настоящему Положению.</w:t>
      </w:r>
    </w:p>
    <w:p w:rsidR="000751A3" w:rsidRPr="008744B1" w:rsidRDefault="000751A3" w:rsidP="000751A3">
      <w:pPr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0"/>
          <w:sz w:val="28"/>
          <w:szCs w:val="28"/>
        </w:rPr>
      </w:pPr>
      <w:r w:rsidRPr="008744B1">
        <w:rPr>
          <w:spacing w:val="0"/>
          <w:sz w:val="28"/>
          <w:szCs w:val="28"/>
        </w:rPr>
        <w:t>Финалисты муниципального этапа принимают участие в региональном конкурсе «Лучшая методическая разработка»</w:t>
      </w:r>
    </w:p>
    <w:p w:rsidR="00F47DC0" w:rsidRDefault="00F47DC0"/>
    <w:sectPr w:rsidR="00F47DC0" w:rsidSect="000751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A59"/>
    <w:multiLevelType w:val="hybridMultilevel"/>
    <w:tmpl w:val="0D2EEE82"/>
    <w:lvl w:ilvl="0" w:tplc="BC72D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0428E4"/>
    <w:multiLevelType w:val="multilevel"/>
    <w:tmpl w:val="356A7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2CAA2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9E4833"/>
    <w:multiLevelType w:val="multilevel"/>
    <w:tmpl w:val="B702547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5925332B"/>
    <w:multiLevelType w:val="hybridMultilevel"/>
    <w:tmpl w:val="045ED2E4"/>
    <w:lvl w:ilvl="0" w:tplc="83F492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2A0BF92">
      <w:start w:val="1"/>
      <w:numFmt w:val="lowerLetter"/>
      <w:lvlText w:val="%2."/>
      <w:lvlJc w:val="left"/>
      <w:pPr>
        <w:ind w:left="1647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30"/>
    <w:rsid w:val="000751A3"/>
    <w:rsid w:val="00761D30"/>
    <w:rsid w:val="00C72314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A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A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Сластных Инна Сергеевна</dc:creator>
  <cp:keywords/>
  <dc:description/>
  <cp:lastModifiedBy>Сластных Инна Сергеевна</cp:lastModifiedBy>
  <cp:revision>2</cp:revision>
  <dcterms:created xsi:type="dcterms:W3CDTF">2020-11-25T08:29:00Z</dcterms:created>
  <dcterms:modified xsi:type="dcterms:W3CDTF">2020-11-25T08:29:00Z</dcterms:modified>
</cp:coreProperties>
</file>